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4DA0" w:rsidRDefault="001011DB" w:rsidP="001011DB">
      <w:pPr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                                   </w:t>
      </w:r>
      <w:r w:rsidR="00D83B4A" w:rsidRPr="00D83B4A">
        <w:rPr>
          <w:rFonts w:ascii="Times New Roman" w:hAnsi="Times New Roman" w:cs="Times New Roman"/>
          <w:b/>
          <w:sz w:val="40"/>
          <w:szCs w:val="40"/>
        </w:rPr>
        <w:t xml:space="preserve">Задания для </w:t>
      </w:r>
      <w:r w:rsidR="00B4032D">
        <w:rPr>
          <w:rFonts w:ascii="Times New Roman" w:hAnsi="Times New Roman" w:cs="Times New Roman"/>
          <w:b/>
          <w:sz w:val="40"/>
          <w:szCs w:val="40"/>
        </w:rPr>
        <w:t>3</w:t>
      </w:r>
      <w:r w:rsidR="00D83B4A" w:rsidRPr="00D83B4A">
        <w:rPr>
          <w:rFonts w:ascii="Times New Roman" w:hAnsi="Times New Roman" w:cs="Times New Roman"/>
          <w:b/>
          <w:sz w:val="40"/>
          <w:szCs w:val="40"/>
        </w:rPr>
        <w:t xml:space="preserve"> «А» класса на 0</w:t>
      </w:r>
      <w:r w:rsidR="0046570E">
        <w:rPr>
          <w:rFonts w:ascii="Times New Roman" w:hAnsi="Times New Roman" w:cs="Times New Roman"/>
          <w:b/>
          <w:sz w:val="40"/>
          <w:szCs w:val="40"/>
        </w:rPr>
        <w:t>6</w:t>
      </w:r>
      <w:r w:rsidR="00D83B4A">
        <w:rPr>
          <w:rFonts w:ascii="Times New Roman" w:hAnsi="Times New Roman" w:cs="Times New Roman"/>
          <w:b/>
          <w:sz w:val="40"/>
          <w:szCs w:val="40"/>
        </w:rPr>
        <w:t>.04</w:t>
      </w:r>
    </w:p>
    <w:tbl>
      <w:tblPr>
        <w:tblStyle w:val="a3"/>
        <w:tblW w:w="15121" w:type="dxa"/>
        <w:tblInd w:w="-289" w:type="dxa"/>
        <w:tblLook w:val="04A0" w:firstRow="1" w:lastRow="0" w:firstColumn="1" w:lastColumn="0" w:noHBand="0" w:noVBand="1"/>
      </w:tblPr>
      <w:tblGrid>
        <w:gridCol w:w="2962"/>
        <w:gridCol w:w="4114"/>
        <w:gridCol w:w="3509"/>
        <w:gridCol w:w="4536"/>
      </w:tblGrid>
      <w:tr w:rsidR="00F97665" w:rsidTr="00F97665">
        <w:trPr>
          <w:trHeight w:val="353"/>
        </w:trPr>
        <w:tc>
          <w:tcPr>
            <w:tcW w:w="2962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Урок</w:t>
            </w:r>
          </w:p>
        </w:tc>
        <w:tc>
          <w:tcPr>
            <w:tcW w:w="4114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Тема</w:t>
            </w:r>
          </w:p>
        </w:tc>
        <w:tc>
          <w:tcPr>
            <w:tcW w:w="3509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Задание</w:t>
            </w:r>
          </w:p>
        </w:tc>
        <w:tc>
          <w:tcPr>
            <w:tcW w:w="4536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Доп. материал</w:t>
            </w:r>
          </w:p>
        </w:tc>
      </w:tr>
      <w:tr w:rsidR="00F97665" w:rsidTr="00F97665">
        <w:trPr>
          <w:trHeight w:val="2167"/>
        </w:trPr>
        <w:tc>
          <w:tcPr>
            <w:tcW w:w="2962" w:type="dxa"/>
          </w:tcPr>
          <w:p w:rsidR="00D83B4A" w:rsidRPr="00D83B4A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D83B4A">
              <w:rPr>
                <w:rFonts w:ascii="Times New Roman" w:hAnsi="Times New Roman" w:cs="Times New Roman"/>
                <w:sz w:val="32"/>
                <w:szCs w:val="32"/>
              </w:rPr>
              <w:t>Математика</w:t>
            </w:r>
          </w:p>
        </w:tc>
        <w:tc>
          <w:tcPr>
            <w:tcW w:w="4114" w:type="dxa"/>
          </w:tcPr>
          <w:p w:rsidR="00D83B4A" w:rsidRPr="00D83B4A" w:rsidRDefault="00EC667E" w:rsidP="00D46A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D46A07">
              <w:rPr>
                <w:rFonts w:ascii="Times New Roman" w:hAnsi="Times New Roman" w:cs="Times New Roman"/>
                <w:sz w:val="32"/>
                <w:szCs w:val="32"/>
              </w:rPr>
              <w:t>Сложение и вычитание двузначных чисел и круглых десятков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»</w:t>
            </w:r>
          </w:p>
        </w:tc>
        <w:tc>
          <w:tcPr>
            <w:tcW w:w="3509" w:type="dxa"/>
          </w:tcPr>
          <w:p w:rsidR="00D46A07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у</w:t>
            </w:r>
            <w:r w:rsidRPr="00D83B4A">
              <w:rPr>
                <w:rFonts w:ascii="Times New Roman" w:hAnsi="Times New Roman" w:cs="Times New Roman"/>
                <w:sz w:val="32"/>
                <w:szCs w:val="32"/>
              </w:rPr>
              <w:t>ч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ебник стр. </w:t>
            </w:r>
            <w:r w:rsidR="003F0FEA">
              <w:rPr>
                <w:rFonts w:ascii="Times New Roman" w:hAnsi="Times New Roman" w:cs="Times New Roman"/>
                <w:sz w:val="32"/>
                <w:szCs w:val="32"/>
              </w:rPr>
              <w:t xml:space="preserve">63 </w:t>
            </w:r>
            <w:r w:rsidR="00D46A07">
              <w:rPr>
                <w:rFonts w:ascii="Times New Roman" w:hAnsi="Times New Roman" w:cs="Times New Roman"/>
                <w:sz w:val="32"/>
                <w:szCs w:val="32"/>
              </w:rPr>
              <w:t>правило,</w:t>
            </w:r>
          </w:p>
          <w:p w:rsidR="00EC667E" w:rsidRDefault="00D83B4A" w:rsidP="00D46A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№</w:t>
            </w:r>
            <w:r w:rsidR="003F0FEA">
              <w:rPr>
                <w:rFonts w:ascii="Times New Roman" w:hAnsi="Times New Roman" w:cs="Times New Roman"/>
                <w:sz w:val="32"/>
                <w:szCs w:val="32"/>
              </w:rPr>
              <w:t xml:space="preserve"> 11</w:t>
            </w:r>
            <w:r w:rsidR="001011D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(</w:t>
            </w:r>
            <w:r w:rsidR="003F0FEA">
              <w:rPr>
                <w:rFonts w:ascii="Times New Roman" w:hAnsi="Times New Roman" w:cs="Times New Roman"/>
                <w:sz w:val="32"/>
                <w:szCs w:val="32"/>
              </w:rPr>
              <w:t>рисунок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– </w:t>
            </w:r>
            <w:r w:rsidR="00D46A07">
              <w:rPr>
                <w:rFonts w:ascii="Times New Roman" w:hAnsi="Times New Roman" w:cs="Times New Roman"/>
                <w:sz w:val="32"/>
                <w:szCs w:val="32"/>
              </w:rPr>
              <w:t>рассмотреть, нарисоват</w:t>
            </w:r>
            <w:r w:rsidR="003F0FEA">
              <w:rPr>
                <w:rFonts w:ascii="Times New Roman" w:hAnsi="Times New Roman" w:cs="Times New Roman"/>
                <w:sz w:val="32"/>
                <w:szCs w:val="32"/>
              </w:rPr>
              <w:t>ь в тетради так же, составить 1 пример</w:t>
            </w:r>
            <w:r w:rsidR="00D46A07">
              <w:rPr>
                <w:rFonts w:ascii="Times New Roman" w:hAnsi="Times New Roman" w:cs="Times New Roman"/>
                <w:sz w:val="32"/>
                <w:szCs w:val="32"/>
              </w:rPr>
              <w:t xml:space="preserve"> по рис.</w:t>
            </w:r>
            <w:r w:rsidR="00EC667E">
              <w:rPr>
                <w:rFonts w:ascii="Times New Roman" w:hAnsi="Times New Roman" w:cs="Times New Roman"/>
                <w:sz w:val="32"/>
                <w:szCs w:val="32"/>
              </w:rPr>
              <w:t>)</w:t>
            </w:r>
            <w:r w:rsidR="00D46A07">
              <w:rPr>
                <w:rFonts w:ascii="Times New Roman" w:hAnsi="Times New Roman" w:cs="Times New Roman"/>
                <w:sz w:val="32"/>
                <w:szCs w:val="32"/>
              </w:rPr>
              <w:t>,</w:t>
            </w:r>
          </w:p>
          <w:p w:rsidR="00EC667E" w:rsidRPr="00D83B4A" w:rsidRDefault="00EC667E" w:rsidP="003E75E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3F0FEA">
              <w:rPr>
                <w:rFonts w:ascii="Times New Roman" w:hAnsi="Times New Roman" w:cs="Times New Roman"/>
                <w:sz w:val="32"/>
                <w:szCs w:val="32"/>
              </w:rPr>
              <w:t xml:space="preserve">№ 12 </w:t>
            </w:r>
            <w:r w:rsidR="00D46A07">
              <w:rPr>
                <w:rFonts w:ascii="Times New Roman" w:hAnsi="Times New Roman" w:cs="Times New Roman"/>
                <w:sz w:val="32"/>
                <w:szCs w:val="32"/>
              </w:rPr>
              <w:t xml:space="preserve"> – по образцу</w:t>
            </w:r>
            <w:r w:rsidR="003F0FEA">
              <w:rPr>
                <w:rFonts w:ascii="Times New Roman" w:hAnsi="Times New Roman" w:cs="Times New Roman"/>
                <w:sz w:val="32"/>
                <w:szCs w:val="32"/>
              </w:rPr>
              <w:t xml:space="preserve"> (десятки вычитаем из десятков)</w:t>
            </w:r>
            <w:r w:rsidR="001011D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</w:tc>
        <w:tc>
          <w:tcPr>
            <w:tcW w:w="4536" w:type="dxa"/>
          </w:tcPr>
          <w:p w:rsidR="00D83B4A" w:rsidRPr="00D83B4A" w:rsidRDefault="003F0FEA" w:rsidP="003F0FE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Рабочая тетрадь стр.23</w:t>
            </w:r>
            <w:r w:rsidR="00D46A07">
              <w:rPr>
                <w:rFonts w:ascii="Times New Roman" w:hAnsi="Times New Roman" w:cs="Times New Roman"/>
                <w:sz w:val="32"/>
                <w:szCs w:val="32"/>
              </w:rPr>
              <w:t xml:space="preserve"> з.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18, з.20</w:t>
            </w:r>
          </w:p>
        </w:tc>
      </w:tr>
      <w:tr w:rsidR="00F97665" w:rsidTr="00F97665">
        <w:trPr>
          <w:trHeight w:val="1076"/>
        </w:trPr>
        <w:tc>
          <w:tcPr>
            <w:tcW w:w="2962" w:type="dxa"/>
          </w:tcPr>
          <w:p w:rsidR="00D83B4A" w:rsidRPr="00D83B4A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D83B4A">
              <w:rPr>
                <w:rFonts w:ascii="Times New Roman" w:hAnsi="Times New Roman" w:cs="Times New Roman"/>
                <w:sz w:val="32"/>
                <w:szCs w:val="32"/>
              </w:rPr>
              <w:t>Чтение</w:t>
            </w:r>
          </w:p>
        </w:tc>
        <w:tc>
          <w:tcPr>
            <w:tcW w:w="4114" w:type="dxa"/>
          </w:tcPr>
          <w:p w:rsidR="00EC667E" w:rsidRPr="00B4032D" w:rsidRDefault="003F0FE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И. Белоусов «Весенняя гостья»</w:t>
            </w:r>
          </w:p>
        </w:tc>
        <w:tc>
          <w:tcPr>
            <w:tcW w:w="3509" w:type="dxa"/>
          </w:tcPr>
          <w:p w:rsidR="00D83B4A" w:rsidRPr="00D83B4A" w:rsidRDefault="00EC667E" w:rsidP="00B4032D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стр.</w:t>
            </w:r>
            <w:r w:rsidR="003F0FEA">
              <w:rPr>
                <w:rFonts w:ascii="Times New Roman" w:hAnsi="Times New Roman" w:cs="Times New Roman"/>
                <w:sz w:val="32"/>
                <w:szCs w:val="32"/>
              </w:rPr>
              <w:t xml:space="preserve"> 65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B4032D">
              <w:rPr>
                <w:rFonts w:ascii="Times New Roman" w:hAnsi="Times New Roman" w:cs="Times New Roman"/>
                <w:sz w:val="32"/>
                <w:szCs w:val="32"/>
              </w:rPr>
              <w:t>выразительно прочитать</w:t>
            </w:r>
            <w:r w:rsidR="00F97665">
              <w:rPr>
                <w:rFonts w:ascii="Times New Roman" w:hAnsi="Times New Roman" w:cs="Times New Roman"/>
                <w:sz w:val="32"/>
                <w:szCs w:val="32"/>
              </w:rPr>
              <w:t xml:space="preserve"> стих-е </w:t>
            </w:r>
            <w:r w:rsidR="00B4032D">
              <w:rPr>
                <w:rFonts w:ascii="Times New Roman" w:hAnsi="Times New Roman" w:cs="Times New Roman"/>
                <w:sz w:val="32"/>
                <w:szCs w:val="32"/>
              </w:rPr>
              <w:t xml:space="preserve"> и ответить на вопросы</w:t>
            </w:r>
          </w:p>
        </w:tc>
        <w:tc>
          <w:tcPr>
            <w:tcW w:w="4536" w:type="dxa"/>
          </w:tcPr>
          <w:p w:rsidR="00D83B4A" w:rsidRPr="001011DB" w:rsidRDefault="00F97665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F97665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2743200" cy="2057400"/>
                  <wp:effectExtent l="0" t="0" r="0" b="0"/>
                  <wp:docPr id="2" name="Рисунок 2" descr="C:\Users\ксюша\Desktop\Подкопаева О.А\выразительно читаю стих-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ксюша\Desktop\Подкопаева О.А\выразительно читаю стих-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393" cy="205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7665" w:rsidTr="00F97665">
        <w:trPr>
          <w:trHeight w:val="2920"/>
        </w:trPr>
        <w:tc>
          <w:tcPr>
            <w:tcW w:w="2962" w:type="dxa"/>
          </w:tcPr>
          <w:p w:rsidR="0046570E" w:rsidRPr="00D83B4A" w:rsidRDefault="0046570E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lastRenderedPageBreak/>
              <w:t>МПЧ</w:t>
            </w:r>
          </w:p>
        </w:tc>
        <w:tc>
          <w:tcPr>
            <w:tcW w:w="4114" w:type="dxa"/>
          </w:tcPr>
          <w:p w:rsidR="0046570E" w:rsidRPr="003E75E2" w:rsidRDefault="003E75E2" w:rsidP="00B4032D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3E75E2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3F0FEA">
              <w:rPr>
                <w:rFonts w:ascii="Times New Roman" w:hAnsi="Times New Roman" w:cs="Times New Roman"/>
                <w:sz w:val="32"/>
                <w:szCs w:val="32"/>
              </w:rPr>
              <w:t>Перелётные п</w:t>
            </w:r>
            <w:r w:rsidR="00B4032D">
              <w:rPr>
                <w:rFonts w:ascii="Times New Roman" w:hAnsi="Times New Roman" w:cs="Times New Roman"/>
                <w:sz w:val="32"/>
                <w:szCs w:val="32"/>
              </w:rPr>
              <w:t>тицы</w:t>
            </w:r>
            <w:r w:rsidRPr="003E75E2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</w:p>
        </w:tc>
        <w:tc>
          <w:tcPr>
            <w:tcW w:w="3509" w:type="dxa"/>
          </w:tcPr>
          <w:p w:rsidR="00B4032D" w:rsidRDefault="003E75E2" w:rsidP="00B4032D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учебник стр. </w:t>
            </w:r>
            <w:r w:rsidR="003F0FEA">
              <w:rPr>
                <w:rFonts w:ascii="Times New Roman" w:hAnsi="Times New Roman" w:cs="Times New Roman"/>
                <w:sz w:val="32"/>
                <w:szCs w:val="32"/>
              </w:rPr>
              <w:t>43, рассмотреть рисунки, запомнить названия птиц</w:t>
            </w:r>
            <w:r w:rsidR="00B4032D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46570E" w:rsidRDefault="00B4032D" w:rsidP="00B4032D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  <w:p w:rsidR="00B4032D" w:rsidRDefault="00005A92" w:rsidP="00B4032D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</w:t>
            </w:r>
            <w:bookmarkStart w:id="0" w:name="_GoBack"/>
            <w:bookmarkEnd w:id="0"/>
            <w:r w:rsidR="003F0FEA">
              <w:rPr>
                <w:rFonts w:ascii="Times New Roman" w:hAnsi="Times New Roman" w:cs="Times New Roman"/>
                <w:sz w:val="32"/>
                <w:szCs w:val="32"/>
              </w:rPr>
              <w:t>тр. 43</w:t>
            </w:r>
            <w:r w:rsidR="00B4032D">
              <w:rPr>
                <w:rFonts w:ascii="Times New Roman" w:hAnsi="Times New Roman" w:cs="Times New Roman"/>
                <w:sz w:val="32"/>
                <w:szCs w:val="32"/>
              </w:rPr>
              <w:t xml:space="preserve"> ответить на вопрос</w:t>
            </w:r>
            <w:r w:rsidR="003F0FEA">
              <w:rPr>
                <w:rFonts w:ascii="Times New Roman" w:hAnsi="Times New Roman" w:cs="Times New Roman"/>
                <w:sz w:val="32"/>
                <w:szCs w:val="32"/>
              </w:rPr>
              <w:t>ы.</w:t>
            </w:r>
          </w:p>
        </w:tc>
        <w:tc>
          <w:tcPr>
            <w:tcW w:w="4536" w:type="dxa"/>
          </w:tcPr>
          <w:p w:rsidR="0046570E" w:rsidRPr="001011DB" w:rsidRDefault="00005A92" w:rsidP="00D83B4A">
            <w:pPr>
              <w:jc w:val="center"/>
              <w:rPr>
                <w:rFonts w:ascii="Times New Roman" w:hAnsi="Times New Roman" w:cs="Times New Roman"/>
                <w:b/>
                <w:bCs/>
                <w:color w:val="333333"/>
                <w:sz w:val="27"/>
                <w:szCs w:val="27"/>
                <w:shd w:val="clear" w:color="auto" w:fill="FFFFFF"/>
              </w:rPr>
            </w:pPr>
            <w:r w:rsidRPr="003F0FEA">
              <w:rPr>
                <w:rFonts w:ascii="Times New Roman" w:hAnsi="Times New Roman" w:cs="Times New Roman"/>
                <w:b/>
                <w:bCs/>
                <w:color w:val="333333"/>
                <w:sz w:val="27"/>
                <w:szCs w:val="27"/>
                <w:shd w:val="clear" w:color="auto" w:fill="FFFFFF"/>
              </w:rPr>
              <w:object w:dxaOrig="7212" w:dyaOrig="540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8.75pt;height:148.5pt" o:ole="">
                  <v:imagedata r:id="rId5" o:title=""/>
                </v:shape>
                <o:OLEObject Type="Embed" ProgID="PowerPoint.Show.12" ShapeID="_x0000_i1025" DrawAspect="Content" ObjectID="_1647697179" r:id="rId6"/>
              </w:object>
            </w:r>
          </w:p>
        </w:tc>
      </w:tr>
    </w:tbl>
    <w:p w:rsidR="00D83B4A" w:rsidRPr="00D83B4A" w:rsidRDefault="00D83B4A" w:rsidP="001011DB">
      <w:pPr>
        <w:rPr>
          <w:rFonts w:ascii="Times New Roman" w:hAnsi="Times New Roman" w:cs="Times New Roman"/>
          <w:b/>
          <w:sz w:val="32"/>
          <w:szCs w:val="32"/>
        </w:rPr>
      </w:pPr>
    </w:p>
    <w:sectPr w:rsidR="00D83B4A" w:rsidRPr="00D83B4A" w:rsidSect="001011DB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B4A"/>
    <w:rsid w:val="00005A92"/>
    <w:rsid w:val="000F2189"/>
    <w:rsid w:val="001011DB"/>
    <w:rsid w:val="003E75E2"/>
    <w:rsid w:val="003F0FEA"/>
    <w:rsid w:val="00415E96"/>
    <w:rsid w:val="0046570E"/>
    <w:rsid w:val="00653AA1"/>
    <w:rsid w:val="009770EE"/>
    <w:rsid w:val="00B4032D"/>
    <w:rsid w:val="00CA43F6"/>
    <w:rsid w:val="00D46A07"/>
    <w:rsid w:val="00D83B4A"/>
    <w:rsid w:val="00EC667E"/>
    <w:rsid w:val="00EE4DA0"/>
    <w:rsid w:val="00F97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EC3CB6"/>
  <w15:chartTrackingRefBased/>
  <w15:docId w15:val="{07B848A8-4F97-465F-B066-4AD8F38C4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83B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package" Target="embeddings/____________Microsoft_PowerPoint.pptx"/><Relationship Id="rId5" Type="http://schemas.openxmlformats.org/officeDocument/2006/relationships/image" Target="media/image2.emf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93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ксюша</dc:creator>
  <cp:keywords/>
  <dc:description/>
  <cp:lastModifiedBy>ксюша</cp:lastModifiedBy>
  <cp:revision>2</cp:revision>
  <dcterms:created xsi:type="dcterms:W3CDTF">2020-04-06T13:53:00Z</dcterms:created>
  <dcterms:modified xsi:type="dcterms:W3CDTF">2020-04-06T13:53:00Z</dcterms:modified>
</cp:coreProperties>
</file>